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EAA" w:rsidRDefault="003525E9" w14:paraId="318E0C44" w14:textId="77777777">
      <w:pPr>
        <w:rPr>
          <w:b/>
          <w:bCs/>
          <w:color w:val="FF0000"/>
        </w:rPr>
      </w:pPr>
      <w:r>
        <w:rPr>
          <w:b/>
          <w:bCs/>
          <w:color w:val="FF0000"/>
        </w:rPr>
        <w:t>General Bug</w:t>
      </w:r>
    </w:p>
    <w:p w:rsidR="00D412EF" w:rsidP="00D412EF" w:rsidRDefault="00D412EF" w14:paraId="0C0C4452" w14:textId="77777777"/>
    <w:tbl>
      <w:tblPr>
        <w:tblW w:w="14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0"/>
        <w:gridCol w:w="7020"/>
      </w:tblGrid>
      <w:tr w:rsidR="00D412EF" w:rsidTr="00D412EF" w14:paraId="42ABF64A" w14:textId="77777777">
        <w:trPr>
          <w:trHeight w:val="720"/>
        </w:trPr>
        <w:tc>
          <w:tcPr>
            <w:tcW w:w="7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4DA5A43A" w14:textId="77777777">
            <w:r>
              <w:rPr>
                <w:b/>
                <w:bCs/>
              </w:rPr>
              <w:t>End user scenario:</w:t>
            </w:r>
            <w:r>
              <w:br/>
            </w:r>
            <w:r>
              <w:t>Short description on what is the scenario where end users run into this bug and what is the impact in the device (if no end user impact explain the OEM/MO scenario)</w:t>
            </w:r>
          </w:p>
        </w:tc>
        <w:tc>
          <w:tcPr>
            <w:tcW w:w="7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:rsidR="00D412EF" w:rsidRDefault="00382752" w14:paraId="669A25E0" w14:textId="7ACCBFE9">
            <w:r>
              <w:t xml:space="preserve">Precision 3660 / 3680 on June 13, </w:t>
            </w:r>
            <w:proofErr w:type="gramStart"/>
            <w:r>
              <w:t>2026</w:t>
            </w:r>
            <w:proofErr w:type="gramEnd"/>
            <w:r>
              <w:t xml:space="preserve"> reboot devices (180 and growing) fail 8021.x authentication.  Reboot does not mitigate </w:t>
            </w:r>
            <w:proofErr w:type="gramStart"/>
            <w:r>
              <w:t>issue</w:t>
            </w:r>
            <w:proofErr w:type="gramEnd"/>
            <w:r>
              <w:t xml:space="preserve">, but persistent reboot may.   Disabling AMT in BIOS mitigates issue.  </w:t>
            </w:r>
          </w:p>
        </w:tc>
      </w:tr>
      <w:tr w:rsidR="00D412EF" w:rsidTr="006D70FF" w14:paraId="78A5873C" w14:textId="77777777">
        <w:trPr>
          <w:trHeight w:val="1008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5A144EA5" w14:textId="77777777">
            <w:r>
              <w:rPr>
                <w:b/>
                <w:bCs/>
              </w:rPr>
              <w:t>Scope of impact:</w:t>
            </w:r>
            <w:r>
              <w:br/>
            </w:r>
            <w:r>
              <w:t>List here the scope of the impact. Is this OS, CPU architecture, chipset, device, OEM, mobile operator etc. specific? If the device/system has a special feature or design such as specific hardware components, please provide details about it.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581A0102" w14:textId="271615B3">
            <w:r>
              <w:t>Reporting on Precision 3660 / 3680</w:t>
            </w:r>
          </w:p>
        </w:tc>
      </w:tr>
      <w:tr w:rsidR="00D412EF" w:rsidTr="006D70FF" w14:paraId="5E534F3D" w14:textId="77777777">
        <w:trPr>
          <w:trHeight w:val="43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0141FD04" w14:textId="77777777">
            <w:r>
              <w:rPr>
                <w:b/>
                <w:bCs/>
              </w:rPr>
              <w:t>How often does it repro (Repro rate):</w:t>
            </w:r>
            <w:r>
              <w:br/>
            </w:r>
            <w:r>
              <w:t>e.g. 5 out of 10 units, 10/50 cycles.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5B942B70" w14:textId="0A42374B">
            <w:r>
              <w:t xml:space="preserve">Citadel EMEA about 10% fail rate.  </w:t>
            </w:r>
          </w:p>
        </w:tc>
      </w:tr>
      <w:tr w:rsidR="00D412EF" w:rsidTr="006D70FF" w14:paraId="52E6999D" w14:textId="77777777">
        <w:trPr>
          <w:trHeight w:val="62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3D13BD83" w14:textId="77777777">
            <w:r>
              <w:rPr>
                <w:b/>
                <w:bCs/>
              </w:rPr>
              <w:t>What models are impacted:</w:t>
            </w:r>
            <w:r>
              <w:br/>
            </w:r>
            <w:r>
              <w:t>SEED project name.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395A2913" w14:textId="4B23A0FB">
            <w:r>
              <w:t>Precision 3660 3680</w:t>
            </w:r>
          </w:p>
        </w:tc>
      </w:tr>
      <w:tr w:rsidR="00D412EF" w:rsidTr="006D70FF" w14:paraId="67487787" w14:textId="77777777">
        <w:trPr>
          <w:trHeight w:val="576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73A00276" w14:textId="77777777">
            <w:r>
              <w:rPr>
                <w:b/>
                <w:bCs/>
              </w:rPr>
              <w:t># of devices impacted:</w:t>
            </w:r>
            <w:r>
              <w:br/>
            </w:r>
            <w:r>
              <w:t>e.g. 100K.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5C8B4E52" w14:textId="6EE6D68E">
            <w:r>
              <w:t>180 of 1500</w:t>
            </w:r>
          </w:p>
        </w:tc>
      </w:tr>
      <w:tr w:rsidR="00D412EF" w:rsidTr="006D70FF" w14:paraId="68F79E11" w14:textId="77777777">
        <w:trPr>
          <w:trHeight w:val="720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621E6AC8" w14:textId="77777777">
            <w:r>
              <w:rPr>
                <w:b/>
                <w:bCs/>
              </w:rPr>
              <w:t>Is there a local repro in Redmond:</w:t>
            </w:r>
            <w:r>
              <w:br/>
            </w:r>
            <w:r>
              <w:t>If a repro device is not available in Redmond yes, please provide a contact who can work with feature teams to provide more information while partners preparing repro devices.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43F35458" w14:textId="18B9425B">
            <w:r>
              <w:t xml:space="preserve">Not </w:t>
            </w:r>
            <w:proofErr w:type="gramStart"/>
            <w:r>
              <w:t>at this time</w:t>
            </w:r>
            <w:proofErr w:type="gramEnd"/>
            <w:r>
              <w:t xml:space="preserve">. But </w:t>
            </w:r>
            <w:proofErr w:type="gramStart"/>
            <w:r>
              <w:t>customer</w:t>
            </w:r>
            <w:proofErr w:type="gramEnd"/>
            <w:r>
              <w:t xml:space="preserve"> can repro in l ab</w:t>
            </w:r>
          </w:p>
        </w:tc>
      </w:tr>
      <w:tr w:rsidR="00D412EF" w:rsidTr="006D70FF" w14:paraId="2B19B4CB" w14:textId="77777777">
        <w:trPr>
          <w:trHeight w:val="43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7E77D3CE" w14:textId="77777777">
            <w:r>
              <w:rPr>
                <w:b/>
                <w:bCs/>
              </w:rPr>
              <w:t>Is the device recoverable:</w:t>
            </w:r>
            <w:r>
              <w:br/>
            </w:r>
            <w:r>
              <w:t>Yes/No. If yes, please fill in recover steps.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560579AD" w14:textId="3EF8CBE9">
            <w:r>
              <w:t>Disable AMT recovers device</w:t>
            </w:r>
          </w:p>
        </w:tc>
      </w:tr>
      <w:tr w:rsidR="00D412EF" w:rsidTr="006D70FF" w14:paraId="0AF29363" w14:textId="77777777">
        <w:trPr>
          <w:trHeight w:val="43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1439AC83" w14:textId="77777777">
            <w:r>
              <w:rPr>
                <w:b/>
                <w:bCs/>
              </w:rPr>
              <w:t>Found in OS or app version:</w:t>
            </w:r>
            <w:r>
              <w:br/>
            </w:r>
            <w:r>
              <w:t>e.g. 22621.xxx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039BCC20" w14:textId="5747C551">
            <w:r>
              <w:t>25H2</w:t>
            </w:r>
          </w:p>
        </w:tc>
      </w:tr>
      <w:tr w:rsidR="00D412EF" w:rsidTr="006D70FF" w14:paraId="50D04E39" w14:textId="77777777">
        <w:trPr>
          <w:trHeight w:val="43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170CF371" w14:textId="77777777">
            <w:r>
              <w:rPr>
                <w:b/>
                <w:bCs/>
              </w:rPr>
              <w:t>Is this a regression from previous releases?</w:t>
            </w:r>
            <w:r>
              <w:br/>
            </w:r>
            <w:r>
              <w:t>Provide build # where this was not broken.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66E3EB8C" w14:textId="1F5D6BCE">
            <w:r>
              <w:t>No</w:t>
            </w:r>
          </w:p>
        </w:tc>
      </w:tr>
      <w:tr w:rsidR="00D412EF" w:rsidTr="006D70FF" w14:paraId="22B1FDE1" w14:textId="77777777">
        <w:trPr>
          <w:trHeight w:val="1008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6255BDEB" w14:textId="77777777">
            <w:r>
              <w:rPr>
                <w:b/>
                <w:bCs/>
              </w:rPr>
              <w:t>Business justification:</w:t>
            </w:r>
            <w:r>
              <w:br/>
            </w:r>
            <w:r>
              <w:t>Explain how or why this issue impacts the business, customers, and/or our brand, whether this impacts ecosystem or a single partner. Does it affect current shipping or future platforms?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0E63B8B7" w14:textId="3DF75FCF">
            <w:r>
              <w:t>With devices in failed state Citadel cannot conduct their core business of trading</w:t>
            </w:r>
          </w:p>
        </w:tc>
      </w:tr>
      <w:tr w:rsidR="00D412EF" w:rsidTr="006D70FF" w14:paraId="6CDA3B67" w14:textId="77777777">
        <w:trPr>
          <w:trHeight w:val="43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21655976" w14:textId="77777777">
            <w:r>
              <w:rPr>
                <w:b/>
                <w:bCs/>
              </w:rPr>
              <w:t>What is the impact if this is not fixed or services?</w:t>
            </w:r>
            <w:r>
              <w:br/>
            </w:r>
            <w:r>
              <w:t>Is there a way to mitigate the impact?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382752" w14:paraId="4825CA99" w14:textId="7AFCCAE6">
            <w:r>
              <w:t>Disable AMT for now</w:t>
            </w:r>
          </w:p>
        </w:tc>
      </w:tr>
      <w:tr w:rsidR="00D412EF" w:rsidTr="00D412EF" w14:paraId="32615B1E" w14:textId="77777777">
        <w:trPr>
          <w:trHeight w:val="432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0B25C6DF" w14:textId="77777777">
            <w:r>
              <w:rPr>
                <w:b/>
                <w:bCs/>
              </w:rPr>
              <w:t xml:space="preserve">When is the </w:t>
            </w:r>
            <w:proofErr w:type="gramStart"/>
            <w:r>
              <w:rPr>
                <w:b/>
                <w:bCs/>
              </w:rPr>
              <w:t>fix needed</w:t>
            </w:r>
            <w:proofErr w:type="gramEnd"/>
            <w:r>
              <w:rPr>
                <w:b/>
                <w:bCs/>
              </w:rPr>
              <w:t xml:space="preserve"> by (ship date/milestone/servicing release)?</w:t>
            </w:r>
            <w:r>
              <w:br/>
            </w:r>
            <w:r>
              <w:t xml:space="preserve">e.g. </w:t>
            </w:r>
            <w:proofErr w:type="gramStart"/>
            <w:r>
              <w:t>Feb,</w:t>
            </w:r>
            <w:proofErr w:type="gramEnd"/>
            <w:r>
              <w:t xml:space="preserve"> 2023, SI, PV, MV, 1C.2023.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434B1494" w14:textId="77777777">
            <w:r>
              <w:t> </w:t>
            </w:r>
          </w:p>
        </w:tc>
      </w:tr>
      <w:tr w:rsidR="00D412EF" w:rsidTr="006D70FF" w14:paraId="149AA79A" w14:textId="77777777">
        <w:trPr>
          <w:trHeight w:val="720"/>
        </w:trPr>
        <w:tc>
          <w:tcPr>
            <w:tcW w:w="7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144" w:type="dxa"/>
              <w:bottom w:w="0" w:type="dxa"/>
              <w:right w:w="3" w:type="dxa"/>
            </w:tcMar>
            <w:vAlign w:val="bottom"/>
            <w:hideMark/>
          </w:tcPr>
          <w:p w:rsidR="00D412EF" w:rsidRDefault="00D412EF" w14:paraId="5BF15035" w14:textId="77777777">
            <w:r>
              <w:rPr>
                <w:b/>
                <w:bCs/>
              </w:rPr>
              <w:t>Could pure OS reproduce the issue?</w:t>
            </w:r>
            <w:r>
              <w:br/>
            </w:r>
            <w:r>
              <w:t>If pure OS could not duplicate this symptom, please try to find out which driver or app cause this symptom, and co-work with the owners first.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3" w:type="dxa"/>
              <w:left w:w="3" w:type="dxa"/>
              <w:bottom w:w="0" w:type="dxa"/>
              <w:right w:w="3" w:type="dxa"/>
            </w:tcMar>
            <w:vAlign w:val="bottom"/>
          </w:tcPr>
          <w:p w:rsidR="00D412EF" w:rsidRDefault="00D412EF" w14:paraId="539EF7F0" w14:textId="6C152B8C"/>
        </w:tc>
      </w:tr>
    </w:tbl>
    <w:p w:rsidR="00D412EF" w:rsidRDefault="00D412EF" w14:paraId="4899CA2F" w14:textId="77777777"/>
    <w:sectPr w:rsidR="00D412EF">
      <w:footerReference w:type="default" r:id="rId7"/>
      <w:pgSz w:w="16838" w:h="11906" w:orient="landscape"/>
      <w:pgMar w:top="720" w:right="720" w:bottom="720" w:left="720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DC2" w:rsidP="00E8399F" w:rsidRDefault="005C4DC2" w14:paraId="51AEB3DF" w14:textId="77777777">
      <w:r>
        <w:separator/>
      </w:r>
    </w:p>
  </w:endnote>
  <w:endnote w:type="continuationSeparator" w:id="0">
    <w:p w:rsidR="005C4DC2" w:rsidP="00E8399F" w:rsidRDefault="005C4DC2" w14:paraId="0473C4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Microsoft JhengHei UI"/>
    <w:charset w:val="88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5D53A1" w:rsidRDefault="005D53A1" w14:paraId="56A97E2F" w14:textId="2D37E4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46E4D6" wp14:editId="1A0542E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fcfe46b18025ba7098d8e5ba" descr="{&quot;HashCode&quot;:-1876667767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D53A1" w:rsidR="005D53A1" w:rsidP="005D53A1" w:rsidRDefault="005D53A1" w14:paraId="4D3DEF48" w14:textId="5325C4A5">
                          <w:pPr>
                            <w:rPr>
                              <w:rFonts w:ascii="Calibri" w:hAnsi="Calibri" w:cs="Calibri"/>
                              <w:color w:val="737373"/>
                              <w:sz w:val="14"/>
                            </w:rPr>
                          </w:pPr>
                          <w:r w:rsidRPr="005D53A1">
                            <w:rPr>
                              <w:rFonts w:ascii="Calibri" w:hAnsi="Calibri" w:cs="Calibri"/>
                              <w:color w:val="737373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3EBBBED">
            <v:shapetype id="_x0000_t202" coordsize="21600,21600" o:spt="202" path="m,l,21600r21600,l21600,xe" w14:anchorId="5446E4D6">
              <v:stroke joinstyle="miter"/>
              <v:path gradientshapeok="t" o:connecttype="rect"/>
            </v:shapetype>
            <v:shape id="MSIPCMfcfe46b18025ba7098d8e5ba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876667767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>
              <v:textbox inset="20pt,0,,0">
                <w:txbxContent>
                  <w:p w:rsidRPr="005D53A1" w:rsidR="005D53A1" w:rsidP="005D53A1" w:rsidRDefault="005D53A1" w14:paraId="7D2512A1" w14:textId="5325C4A5">
                    <w:pPr>
                      <w:rPr>
                        <w:rFonts w:ascii="Calibri" w:hAnsi="Calibri" w:cs="Calibri"/>
                        <w:color w:val="737373"/>
                        <w:sz w:val="14"/>
                      </w:rPr>
                    </w:pPr>
                    <w:r w:rsidRPr="005D53A1">
                      <w:rPr>
                        <w:rFonts w:ascii="Calibri" w:hAnsi="Calibri" w:cs="Calibri"/>
                        <w:color w:val="737373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DC2" w:rsidP="00E8399F" w:rsidRDefault="005C4DC2" w14:paraId="608EABC7" w14:textId="77777777">
      <w:r>
        <w:separator/>
      </w:r>
    </w:p>
  </w:footnote>
  <w:footnote w:type="continuationSeparator" w:id="0">
    <w:p w:rsidR="005C4DC2" w:rsidP="00E8399F" w:rsidRDefault="005C4DC2" w14:paraId="086648A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981"/>
    <w:multiLevelType w:val="multilevel"/>
    <w:tmpl w:val="71E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7E2391"/>
    <w:multiLevelType w:val="multilevel"/>
    <w:tmpl w:val="6E74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830D6"/>
    <w:multiLevelType w:val="multilevel"/>
    <w:tmpl w:val="7B4A369C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cs="Wingdings"/>
      </w:rPr>
    </w:lvl>
    <w:lvl w:ilvl="2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63279FE"/>
    <w:multiLevelType w:val="hybridMultilevel"/>
    <w:tmpl w:val="D2C46244"/>
    <w:lvl w:ilvl="0" w:tplc="8C369C68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6C7BE0"/>
    <w:multiLevelType w:val="multilevel"/>
    <w:tmpl w:val="207808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1120BF3"/>
    <w:multiLevelType w:val="multilevel"/>
    <w:tmpl w:val="2410F2C0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cs="Wingdings"/>
      </w:rPr>
    </w:lvl>
    <w:lvl w:ilvl="2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438E54F6"/>
    <w:multiLevelType w:val="multilevel"/>
    <w:tmpl w:val="2CDE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22F3C83"/>
    <w:multiLevelType w:val="multilevel"/>
    <w:tmpl w:val="5EA40D74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cs="Wingdings"/>
      </w:rPr>
    </w:lvl>
    <w:lvl w:ilvl="2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</w:rPr>
    </w:lvl>
    <w:lvl w:ilvl="4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5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</w:rPr>
    </w:lvl>
    <w:lvl w:ilvl="7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  <w:lvl w:ilvl="8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 w16cid:durableId="1366322457">
    <w:abstractNumId w:val="7"/>
  </w:num>
  <w:num w:numId="2" w16cid:durableId="561333467">
    <w:abstractNumId w:val="5"/>
  </w:num>
  <w:num w:numId="3" w16cid:durableId="304746844">
    <w:abstractNumId w:val="2"/>
  </w:num>
  <w:num w:numId="4" w16cid:durableId="1263411637">
    <w:abstractNumId w:val="4"/>
  </w:num>
  <w:num w:numId="5" w16cid:durableId="946622254">
    <w:abstractNumId w:val="6"/>
  </w:num>
  <w:num w:numId="6" w16cid:durableId="1048606884">
    <w:abstractNumId w:val="3"/>
  </w:num>
  <w:num w:numId="7" w16cid:durableId="1371301293">
    <w:abstractNumId w:val="1"/>
  </w:num>
  <w:num w:numId="8" w16cid:durableId="15274520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AA"/>
    <w:rsid w:val="000125E9"/>
    <w:rsid w:val="000368C4"/>
    <w:rsid w:val="00044B7E"/>
    <w:rsid w:val="000B7643"/>
    <w:rsid w:val="000E1726"/>
    <w:rsid w:val="00153576"/>
    <w:rsid w:val="001918F9"/>
    <w:rsid w:val="00227EA6"/>
    <w:rsid w:val="0025683D"/>
    <w:rsid w:val="002718C7"/>
    <w:rsid w:val="00282C0C"/>
    <w:rsid w:val="002B3A05"/>
    <w:rsid w:val="002E0BF7"/>
    <w:rsid w:val="00333FCD"/>
    <w:rsid w:val="00336715"/>
    <w:rsid w:val="003465EA"/>
    <w:rsid w:val="003525E9"/>
    <w:rsid w:val="00354AD2"/>
    <w:rsid w:val="00382752"/>
    <w:rsid w:val="00394ECD"/>
    <w:rsid w:val="00397D50"/>
    <w:rsid w:val="003B4391"/>
    <w:rsid w:val="003C68BC"/>
    <w:rsid w:val="004339F5"/>
    <w:rsid w:val="00461DC1"/>
    <w:rsid w:val="00462C15"/>
    <w:rsid w:val="00466FDC"/>
    <w:rsid w:val="00470619"/>
    <w:rsid w:val="004734E1"/>
    <w:rsid w:val="004810E2"/>
    <w:rsid w:val="00496821"/>
    <w:rsid w:val="004A450D"/>
    <w:rsid w:val="0051702D"/>
    <w:rsid w:val="005C371D"/>
    <w:rsid w:val="005C4DC2"/>
    <w:rsid w:val="005D53A1"/>
    <w:rsid w:val="005D669F"/>
    <w:rsid w:val="006D34C9"/>
    <w:rsid w:val="006D70FF"/>
    <w:rsid w:val="006F3486"/>
    <w:rsid w:val="00745A00"/>
    <w:rsid w:val="007473D1"/>
    <w:rsid w:val="007965CE"/>
    <w:rsid w:val="00820847"/>
    <w:rsid w:val="008811E9"/>
    <w:rsid w:val="009405EB"/>
    <w:rsid w:val="00993A88"/>
    <w:rsid w:val="009B5E33"/>
    <w:rsid w:val="009D4FD5"/>
    <w:rsid w:val="00A43EAA"/>
    <w:rsid w:val="00A76E13"/>
    <w:rsid w:val="00AA7F97"/>
    <w:rsid w:val="00AB3378"/>
    <w:rsid w:val="00B04C2C"/>
    <w:rsid w:val="00B341DC"/>
    <w:rsid w:val="00B40500"/>
    <w:rsid w:val="00B54ADA"/>
    <w:rsid w:val="00BC1F5D"/>
    <w:rsid w:val="00C006BE"/>
    <w:rsid w:val="00C02E65"/>
    <w:rsid w:val="00C20A0A"/>
    <w:rsid w:val="00C20C68"/>
    <w:rsid w:val="00C45984"/>
    <w:rsid w:val="00CA4438"/>
    <w:rsid w:val="00D240B1"/>
    <w:rsid w:val="00D25E13"/>
    <w:rsid w:val="00D412EF"/>
    <w:rsid w:val="00DA7285"/>
    <w:rsid w:val="00E16E97"/>
    <w:rsid w:val="00E43DE7"/>
    <w:rsid w:val="00E8050D"/>
    <w:rsid w:val="00E8399F"/>
    <w:rsid w:val="00EA30A2"/>
    <w:rsid w:val="00EF52B6"/>
    <w:rsid w:val="00F21EC6"/>
    <w:rsid w:val="00F30DC3"/>
    <w:rsid w:val="00F41426"/>
    <w:rsid w:val="00F95409"/>
    <w:rsid w:val="00FB6E2E"/>
    <w:rsid w:val="00FD5ACA"/>
    <w:rsid w:val="1F5A8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235D9"/>
  <w15:docId w15:val="{1F370179-2FC4-418A-BDF8-4B481C374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" w:customStyle="1">
    <w:name w:val="頁首 字元"/>
    <w:basedOn w:val="DefaultParagraphFont"/>
    <w:uiPriority w:val="99"/>
    <w:qFormat/>
    <w:rsid w:val="007635F4"/>
    <w:rPr>
      <w:sz w:val="20"/>
      <w:szCs w:val="20"/>
    </w:rPr>
  </w:style>
  <w:style w:type="character" w:styleId="a0" w:customStyle="1">
    <w:name w:val="頁尾 字元"/>
    <w:basedOn w:val="DefaultParagraphFont"/>
    <w:uiPriority w:val="99"/>
    <w:qFormat/>
    <w:rsid w:val="007635F4"/>
    <w:rPr>
      <w:sz w:val="20"/>
      <w:szCs w:val="20"/>
    </w:rPr>
  </w:style>
  <w:style w:type="character" w:styleId="ListLabel1" w:customStyle="1">
    <w:name w:val="ListLabel 1"/>
    <w:qFormat/>
    <w:rPr>
      <w:b/>
      <w:bCs/>
    </w:rPr>
  </w:style>
  <w:style w:type="character" w:styleId="ListLabel2" w:customStyle="1">
    <w:name w:val="ListLabel 2"/>
    <w:qFormat/>
    <w:rPr>
      <w:b/>
      <w:bCs/>
    </w:rPr>
  </w:style>
  <w:style w:type="character" w:styleId="ListLabel3" w:customStyle="1">
    <w:name w:val="ListLabel 3"/>
    <w:qFormat/>
    <w:rPr>
      <w:b/>
      <w:bCs/>
    </w:rPr>
  </w:style>
  <w:style w:type="character" w:styleId="ListLabel4" w:customStyle="1">
    <w:name w:val="ListLabel 4"/>
    <w:qFormat/>
    <w:rPr>
      <w:b/>
      <w:bCs/>
    </w:rPr>
  </w:style>
  <w:style w:type="character" w:styleId="ListLabel5" w:customStyle="1">
    <w:name w:val="ListLabel 5"/>
    <w:qFormat/>
    <w:rPr>
      <w:b/>
      <w:bCs/>
    </w:rPr>
  </w:style>
  <w:style w:type="character" w:styleId="ListLabel6" w:customStyle="1">
    <w:name w:val="ListLabel 6"/>
    <w:qFormat/>
    <w:rPr>
      <w:b/>
      <w:bCs/>
    </w:rPr>
  </w:style>
  <w:style w:type="character" w:styleId="ListLabel7" w:customStyle="1">
    <w:name w:val="ListLabel 7"/>
    <w:qFormat/>
    <w:rPr>
      <w:b/>
      <w:bCs/>
    </w:rPr>
  </w:style>
  <w:style w:type="character" w:styleId="ListLabel8" w:customStyle="1">
    <w:name w:val="ListLabel 8"/>
    <w:qFormat/>
    <w:rPr>
      <w:b/>
      <w:bCs/>
    </w:rPr>
  </w:style>
  <w:style w:type="character" w:styleId="ListLabel9" w:customStyle="1">
    <w:name w:val="ListLabel 9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 w:eastAsia="Microsoft JhengHei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1" w:customStyle="1">
    <w:name w:val="索引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3075C6"/>
    <w:pPr>
      <w:ind w:left="480"/>
    </w:pPr>
  </w:style>
  <w:style w:type="paragraph" w:styleId="Header">
    <w:name w:val="header"/>
    <w:basedOn w:val="Normal"/>
    <w:uiPriority w:val="99"/>
    <w:unhideWhenUsed/>
    <w:rsid w:val="0076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0076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2" w:customStyle="1">
    <w:name w:val="表格內容"/>
    <w:basedOn w:val="Normal"/>
    <w:qFormat/>
  </w:style>
  <w:style w:type="paragraph" w:styleId="a3" w:customStyle="1">
    <w:name w:val="表格標題"/>
    <w:basedOn w:val="a2"/>
    <w:qFormat/>
  </w:style>
  <w:style w:type="character" w:styleId="Strong">
    <w:name w:val="Strong"/>
    <w:basedOn w:val="DefaultParagraphFont"/>
    <w:uiPriority w:val="22"/>
    <w:qFormat/>
    <w:rsid w:val="009B5E33"/>
    <w:rPr>
      <w:b/>
      <w:bCs/>
    </w:rPr>
  </w:style>
  <w:style w:type="character" w:styleId="Emphasis">
    <w:name w:val="Emphasis"/>
    <w:basedOn w:val="DefaultParagraphFont"/>
    <w:uiPriority w:val="20"/>
    <w:qFormat/>
    <w:rsid w:val="009B5E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A450D"/>
    <w:pPr>
      <w:widowControl/>
      <w:spacing w:before="100" w:beforeAutospacing="1" w:after="100" w:afterAutospacing="1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3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Jerry Lai</dc:creator>
  <dc:description/>
  <lastModifiedBy>Chen, Chris</lastModifiedBy>
  <revision>3</revision>
  <dcterms:created xsi:type="dcterms:W3CDTF">2026-06-15T15:08:00.0000000Z</dcterms:created>
  <dcterms:modified xsi:type="dcterms:W3CDTF">2026-06-17T02:09:44.4634903Z</dcterms:modified>
  <dc:language>zh-TW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3dd1fcc-24d7-4f55-9dc2-c1518f171327_Enabled">
    <vt:lpwstr>true</vt:lpwstr>
  </property>
  <property fmtid="{D5CDD505-2E9C-101B-9397-08002B2CF9AE}" pid="9" name="MSIP_Label_73dd1fcc-24d7-4f55-9dc2-c1518f171327_SetDate">
    <vt:lpwstr>2022-10-26T08:57:11Z</vt:lpwstr>
  </property>
  <property fmtid="{D5CDD505-2E9C-101B-9397-08002B2CF9AE}" pid="10" name="MSIP_Label_73dd1fcc-24d7-4f55-9dc2-c1518f171327_Method">
    <vt:lpwstr>Privileged</vt:lpwstr>
  </property>
  <property fmtid="{D5CDD505-2E9C-101B-9397-08002B2CF9AE}" pid="11" name="MSIP_Label_73dd1fcc-24d7-4f55-9dc2-c1518f171327_Name">
    <vt:lpwstr>No Protection (Label Only) - Internal Use</vt:lpwstr>
  </property>
  <property fmtid="{D5CDD505-2E9C-101B-9397-08002B2CF9AE}" pid="12" name="MSIP_Label_73dd1fcc-24d7-4f55-9dc2-c1518f171327_SiteId">
    <vt:lpwstr>945c199a-83a2-4e80-9f8c-5a91be5752dd</vt:lpwstr>
  </property>
  <property fmtid="{D5CDD505-2E9C-101B-9397-08002B2CF9AE}" pid="13" name="MSIP_Label_73dd1fcc-24d7-4f55-9dc2-c1518f171327_ActionId">
    <vt:lpwstr>af2d5f9d-2a30-4ea9-b5a5-8c3313c3e859</vt:lpwstr>
  </property>
  <property fmtid="{D5CDD505-2E9C-101B-9397-08002B2CF9AE}" pid="14" name="MSIP_Label_73dd1fcc-24d7-4f55-9dc2-c1518f171327_ContentBits">
    <vt:lpwstr>2</vt:lpwstr>
  </property>
</Properties>
</file>